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7C65A6" w:rsidRDefault="00EC7EA2" w:rsidP="007C65A6">
      <w:pPr>
        <w:pStyle w:val="BodyText"/>
        <w:spacing w:before="27"/>
        <w:jc w:val="both"/>
        <w:rPr>
          <w:rFonts w:ascii="Calibri Light" w:hAnsi="Calibri Light" w:cs="Calibri Light"/>
          <w:sz w:val="22"/>
          <w:szCs w:val="22"/>
        </w:rPr>
      </w:pPr>
      <w:r w:rsidRPr="007C65A6">
        <w:rPr>
          <w:rFonts w:ascii="Calibri Light" w:hAnsi="Calibri Light" w:cs="Calibri Light"/>
          <w:sz w:val="22"/>
          <w:szCs w:val="22"/>
        </w:rPr>
        <w:t>Subsemnatul(a),....................................................., posesor/posesoare al/a CI/BI seria...............nr.</w:t>
      </w:r>
    </w:p>
    <w:p w14:paraId="1CB0835B" w14:textId="3BF3E306" w:rsidR="00EC7EA2" w:rsidRPr="007C65A6" w:rsidRDefault="00EC7EA2" w:rsidP="007C65A6">
      <w:pPr>
        <w:ind w:right="43"/>
        <w:jc w:val="both"/>
        <w:rPr>
          <w:rFonts w:ascii="Calibri Light" w:hAnsi="Calibri Light" w:cs="Calibri Light"/>
        </w:rPr>
      </w:pPr>
      <w:r w:rsidRPr="007C65A6">
        <w:rPr>
          <w:rFonts w:ascii="Calibri Light" w:hAnsi="Calibri Light" w:cs="Calibri Light"/>
        </w:rPr>
        <w:t>..................,eliberat(ă) de............................................................................... în calitate de reprezentant legal al</w:t>
      </w:r>
      <w:r w:rsidR="00000A3E" w:rsidRPr="007C65A6">
        <w:rPr>
          <w:rFonts w:ascii="Calibri Light" w:hAnsi="Calibri Light" w:cs="Calibri Light"/>
        </w:rPr>
        <w:t xml:space="preserve"> </w:t>
      </w:r>
      <w:r w:rsidRPr="007C65A6">
        <w:rPr>
          <w:rFonts w:ascii="Calibri Light" w:hAnsi="Calibri Light" w:cs="Calibri Light"/>
        </w:rPr>
        <w:t>..............................................., cu sediul social în.........................................................., cod de înregistrare fiscală</w:t>
      </w:r>
      <w:r w:rsidR="00000A3E" w:rsidRPr="007C65A6">
        <w:rPr>
          <w:rFonts w:ascii="Calibri Light" w:hAnsi="Calibri Light" w:cs="Calibri Light"/>
        </w:rPr>
        <w:t xml:space="preserve"> </w:t>
      </w:r>
      <w:r w:rsidRPr="007C65A6">
        <w:rPr>
          <w:rFonts w:ascii="Calibri Light" w:hAnsi="Calibri Light" w:cs="Calibri Light"/>
        </w:rPr>
        <w:t xml:space="preserve">........................................, referitor la procedura de achiziție </w:t>
      </w:r>
      <w:r w:rsidR="007C65A6" w:rsidRPr="007C65A6">
        <w:rPr>
          <w:rFonts w:ascii="Calibri Light" w:hAnsi="Calibri Light" w:cs="Calibri Light"/>
        </w:rPr>
        <w:t xml:space="preserve">de </w:t>
      </w:r>
      <w:r w:rsidR="000C3198">
        <w:rPr>
          <w:rFonts w:ascii="Calibri Light" w:hAnsi="Calibri Light" w:cs="Calibri Light"/>
        </w:rPr>
        <w:t>„</w:t>
      </w:r>
      <w:r w:rsidR="00C34D66">
        <w:rPr>
          <w:rFonts w:ascii="Calibri Light" w:hAnsi="Calibri Light" w:cs="Calibri Light"/>
          <w:bCs/>
          <w:iCs/>
        </w:rPr>
        <w:t>Jocuri educative</w:t>
      </w:r>
      <w:r w:rsidR="007C65A6" w:rsidRPr="007C65A6">
        <w:rPr>
          <w:rFonts w:ascii="Calibri Light" w:hAnsi="Calibri Light" w:cs="Calibri Light"/>
          <w:spacing w:val="-2"/>
        </w:rPr>
        <w:t xml:space="preserve"> pentru</w:t>
      </w:r>
      <w:r w:rsidR="007C65A6" w:rsidRPr="007C65A6">
        <w:rPr>
          <w:rFonts w:ascii="Calibri Light" w:hAnsi="Calibri Light" w:cs="Calibri Light"/>
        </w:rPr>
        <w:t xml:space="preserve"> activitatile educationale din </w:t>
      </w:r>
      <w:r w:rsidR="007C65A6" w:rsidRPr="007C65A6">
        <w:rPr>
          <w:rFonts w:ascii="Calibri Light" w:hAnsi="Calibri Light" w:cs="Calibri Light"/>
          <w:spacing w:val="-2"/>
        </w:rPr>
        <w:t xml:space="preserve">cadrul proiectului „Stare de bine: Invatam sa apartinem” </w:t>
      </w:r>
      <w:r w:rsidRPr="007C65A6">
        <w:rPr>
          <w:rFonts w:ascii="Calibri Light" w:hAnsi="Calibri Light" w:cs="Calibri Light"/>
        </w:rPr>
        <w:t xml:space="preserve">ca urmare a apelului de proiecte </w:t>
      </w:r>
      <w:r w:rsidR="009F77E0" w:rsidRPr="007C65A6">
        <w:rPr>
          <w:rFonts w:ascii="Calibri Light" w:hAnsi="Calibri Light" w:cs="Calibri Light"/>
          <w:lang w:val="en-GB"/>
        </w:rPr>
        <w:t>PNRR/2024/C15/MEDU/18/</w:t>
      </w:r>
      <w:proofErr w:type="spellStart"/>
      <w:r w:rsidR="009F77E0" w:rsidRPr="007C65A6">
        <w:rPr>
          <w:rFonts w:ascii="Calibri Light" w:hAnsi="Calibri Light" w:cs="Calibri Light"/>
          <w:lang w:val="en-GB"/>
        </w:rPr>
        <w:t>Granturi</w:t>
      </w:r>
      <w:proofErr w:type="spellEnd"/>
      <w:r w:rsidR="009F77E0" w:rsidRPr="007C65A6">
        <w:rPr>
          <w:rFonts w:ascii="Calibri Light" w:hAnsi="Calibri Light" w:cs="Calibri Light"/>
          <w:lang w:val="en-GB"/>
        </w:rPr>
        <w:t xml:space="preserve"> </w:t>
      </w:r>
      <w:proofErr w:type="spellStart"/>
      <w:r w:rsidR="009F77E0" w:rsidRPr="007C65A6">
        <w:rPr>
          <w:rFonts w:ascii="Calibri Light" w:hAnsi="Calibri Light" w:cs="Calibri Light"/>
          <w:lang w:val="en-GB"/>
        </w:rPr>
        <w:t>pentru</w:t>
      </w:r>
      <w:proofErr w:type="spellEnd"/>
      <w:r w:rsidR="009F77E0" w:rsidRPr="007C65A6">
        <w:rPr>
          <w:rFonts w:ascii="Calibri Light" w:hAnsi="Calibri Light" w:cs="Calibri Light"/>
          <w:lang w:val="en-GB"/>
        </w:rPr>
        <w:t xml:space="preserve"> </w:t>
      </w:r>
      <w:proofErr w:type="spellStart"/>
      <w:r w:rsidR="009F77E0" w:rsidRPr="007C65A6">
        <w:rPr>
          <w:rFonts w:ascii="Calibri Light" w:hAnsi="Calibri Light" w:cs="Calibri Light"/>
          <w:lang w:val="en-GB"/>
        </w:rPr>
        <w:t>unitățile</w:t>
      </w:r>
      <w:proofErr w:type="spellEnd"/>
      <w:r w:rsidR="009F77E0" w:rsidRPr="007C65A6">
        <w:rPr>
          <w:rFonts w:ascii="Calibri Light" w:hAnsi="Calibri Light" w:cs="Calibri Light"/>
          <w:lang w:val="en-GB"/>
        </w:rPr>
        <w:t xml:space="preserve"> de </w:t>
      </w:r>
      <w:proofErr w:type="spellStart"/>
      <w:r w:rsidR="009F77E0" w:rsidRPr="007C65A6">
        <w:rPr>
          <w:rFonts w:ascii="Calibri Light" w:hAnsi="Calibri Light" w:cs="Calibri Light"/>
          <w:lang w:val="en-GB"/>
        </w:rPr>
        <w:t>învățământ</w:t>
      </w:r>
      <w:proofErr w:type="spellEnd"/>
      <w:r w:rsidR="009F77E0" w:rsidRPr="007C65A6">
        <w:rPr>
          <w:rFonts w:ascii="Calibri Light" w:hAnsi="Calibri Light" w:cs="Calibri Light"/>
          <w:lang w:val="en-GB"/>
        </w:rPr>
        <w:t xml:space="preserve"> pilot, </w:t>
      </w:r>
      <w:r w:rsidR="009F77E0" w:rsidRPr="007C65A6">
        <w:rPr>
          <w:rFonts w:ascii="Calibri Light" w:hAnsi="Calibri Light" w:cs="Calibri Light"/>
          <w:bCs/>
        </w:rPr>
        <w:t>Cod PNRR: e</w:t>
      </w:r>
      <w:r w:rsidR="007C65A6">
        <w:rPr>
          <w:rFonts w:ascii="Calibri Light" w:hAnsi="Calibri Light" w:cs="Calibri Light"/>
          <w:bCs/>
        </w:rPr>
        <w:t>-</w:t>
      </w:r>
      <w:r w:rsidR="009F77E0" w:rsidRPr="007C65A6">
        <w:rPr>
          <w:rFonts w:ascii="Calibri Light" w:hAnsi="Calibri Light" w:cs="Calibri Light"/>
          <w:bCs/>
        </w:rPr>
        <w:t xml:space="preserve">PNRR:44 </w:t>
      </w:r>
      <w:r w:rsidRPr="007C65A6">
        <w:rPr>
          <w:rFonts w:ascii="Calibri Light" w:hAnsi="Calibri Light" w:cs="Calibri Light"/>
        </w:rPr>
        <w:t>și în cadrul Contractului de finanțare nr.</w:t>
      </w:r>
      <w:r w:rsidR="009F77E0" w:rsidRPr="007C65A6">
        <w:rPr>
          <w:rFonts w:ascii="Calibri Light" w:hAnsi="Calibri Light" w:cs="Calibri Light"/>
        </w:rPr>
        <w:t>14135/10.12.2024</w:t>
      </w:r>
      <w:r w:rsidRPr="007C65A6">
        <w:rPr>
          <w:rFonts w:ascii="Calibri Light" w:hAnsi="Calibri Light" w:cs="Calibri Light"/>
        </w:rPr>
        <w:t>, pe propria răspundere, sub sancțiunea falsului în declarații, așa cum este acesta prevăzut la art. 326 din Legea nr. 286/2009 privind Codul penal, cu modificările și completările ulterioare, și la art. 181 din Legea nr. 78/2000 pentru prevenirea, descoperirea șisancționareafaptelordecorupție, cumodificările și completările ulterioare, 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lastRenderedPageBreak/>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5FE0C41" w14:textId="4F750854" w:rsidR="00153FDD" w:rsidRDefault="00153FDD" w:rsidP="000C3198">
      <w:pPr>
        <w:ind w:right="43"/>
        <w:jc w:val="both"/>
        <w:rPr>
          <w:rFonts w:ascii="Calibri Light" w:hAnsi="Calibri Light" w:cs="Calibri Light"/>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achiziție </w:t>
      </w:r>
      <w:r w:rsidR="000C3198" w:rsidRPr="007C65A6">
        <w:rPr>
          <w:rFonts w:ascii="Calibri Light" w:hAnsi="Calibri Light" w:cs="Calibri Light"/>
        </w:rPr>
        <w:t xml:space="preserve">de </w:t>
      </w:r>
      <w:r w:rsidR="000C3198">
        <w:rPr>
          <w:rFonts w:ascii="Calibri Light" w:hAnsi="Calibri Light" w:cs="Calibri Light"/>
        </w:rPr>
        <w:t>„</w:t>
      </w:r>
      <w:r w:rsidR="00C34D66">
        <w:rPr>
          <w:rFonts w:ascii="Calibri Light" w:hAnsi="Calibri Light" w:cs="Calibri Light"/>
          <w:bCs/>
          <w:iCs/>
        </w:rPr>
        <w:t>Jocuri educative</w:t>
      </w:r>
      <w:r w:rsidR="00C34D66" w:rsidRPr="007C65A6">
        <w:rPr>
          <w:rFonts w:ascii="Calibri Light" w:hAnsi="Calibri Light" w:cs="Calibri Light"/>
          <w:spacing w:val="-2"/>
        </w:rPr>
        <w:t xml:space="preserve"> </w:t>
      </w:r>
      <w:r w:rsidR="000C3198" w:rsidRPr="007C65A6">
        <w:rPr>
          <w:rFonts w:ascii="Calibri Light" w:hAnsi="Calibri Light" w:cs="Calibri Light"/>
          <w:spacing w:val="-2"/>
        </w:rPr>
        <w:t>pentru</w:t>
      </w:r>
      <w:r w:rsidR="000C3198" w:rsidRPr="007C65A6">
        <w:rPr>
          <w:rFonts w:ascii="Calibri Light" w:hAnsi="Calibri Light" w:cs="Calibri Light"/>
        </w:rPr>
        <w:t xml:space="preserve"> activitatile educationale din </w:t>
      </w:r>
      <w:r w:rsidR="000C3198" w:rsidRPr="007C65A6">
        <w:rPr>
          <w:rFonts w:ascii="Calibri Light" w:hAnsi="Calibri Light" w:cs="Calibri Light"/>
          <w:spacing w:val="-2"/>
        </w:rPr>
        <w:t>cadrul proiectului „Stare de bine: Invatam sa apartinem”</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Cod PNRR: e</w:t>
      </w:r>
      <w:r w:rsidR="000C3198">
        <w:rPr>
          <w:rFonts w:ascii="Calibri Light" w:hAnsi="Calibri Light" w:cs="Calibri Light"/>
          <w:bCs/>
        </w:rPr>
        <w:t>-</w:t>
      </w:r>
      <w:r w:rsidR="00675267" w:rsidRPr="004423BE">
        <w:rPr>
          <w:rFonts w:ascii="Calibri Light" w:hAnsi="Calibri Light" w:cs="Calibri Light"/>
          <w:bCs/>
        </w:rPr>
        <w:t xml:space="preserv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sidRPr="00675267">
        <w:rPr>
          <w:rFonts w:ascii="Calibri Light" w:hAnsi="Calibri Light" w:cs="Calibri Light"/>
        </w:rPr>
        <w:t>14135/10.12.2024</w:t>
      </w:r>
      <w:r>
        <w:rPr>
          <w:rFonts w:ascii="Calibri Light" w:hAnsi="Calibri Light" w:cs="Calibri Light"/>
        </w:rPr>
        <w:t>,</w:t>
      </w:r>
      <w:r w:rsidRPr="00153FDD">
        <w:rPr>
          <w:rFonts w:ascii="Calibri Light" w:hAnsi="Calibri Light" w:cs="Calibri Light"/>
        </w:rPr>
        <w:t xml:space="preserve"> pe propria răspundere,</w:t>
      </w:r>
      <w:r>
        <w:rPr>
          <w:rFonts w:ascii="Calibri Light" w:hAnsi="Calibri Light" w:cs="Calibri Light"/>
        </w:rPr>
        <w:t xml:space="preserve"> </w:t>
      </w:r>
      <w:r w:rsidRPr="00153FDD">
        <w:rPr>
          <w:rFonts w:ascii="Calibri Light" w:hAnsi="Calibri Light" w:cs="Calibri Light"/>
        </w:rPr>
        <w:t>sub</w:t>
      </w:r>
      <w:r>
        <w:rPr>
          <w:rFonts w:ascii="Calibri Light" w:hAnsi="Calibri Light" w:cs="Calibri Light"/>
        </w:rPr>
        <w:t xml:space="preserve"> </w:t>
      </w:r>
      <w:r w:rsidRPr="00153FDD">
        <w:rPr>
          <w:rFonts w:ascii="Calibri Light" w:hAnsi="Calibri Light" w:cs="Calibri Light"/>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rPr>
        <w:t xml:space="preserve"> </w:t>
      </w:r>
      <w:r w:rsidRPr="00153FDD">
        <w:rPr>
          <w:rFonts w:ascii="Calibri Light" w:hAnsi="Calibri Light" w:cs="Calibri Light"/>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0FF9EA89" w14:textId="7F2D4569" w:rsidR="00ED7EAC" w:rsidRPr="000C3198" w:rsidRDefault="00ED7EAC" w:rsidP="00D15A74">
      <w:pPr>
        <w:pStyle w:val="BodyText"/>
        <w:spacing w:before="27"/>
        <w:jc w:val="both"/>
        <w:rPr>
          <w:rFonts w:ascii="Calibri Light" w:hAnsi="Calibri Light" w:cs="Calibri Light"/>
          <w:sz w:val="22"/>
          <w:szCs w:val="22"/>
        </w:rPr>
      </w:pPr>
      <w:r w:rsidRPr="000C3198">
        <w:rPr>
          <w:rFonts w:ascii="Calibri Light" w:hAnsi="Calibri Light" w:cs="Calibri Light"/>
          <w:sz w:val="22"/>
          <w:szCs w:val="22"/>
        </w:rPr>
        <w:t>Subsemnatul/a  .............................,  CNP  ...........................  în  calitate  de  reprezentant  legal</w:t>
      </w:r>
      <w:r w:rsidR="00D15A74" w:rsidRPr="000C3198">
        <w:rPr>
          <w:rFonts w:ascii="Calibri Light" w:hAnsi="Calibri Light" w:cs="Calibri Light"/>
          <w:sz w:val="22"/>
          <w:szCs w:val="22"/>
        </w:rPr>
        <w:t xml:space="preserve"> </w:t>
      </w:r>
      <w:r w:rsidRPr="000C3198">
        <w:rPr>
          <w:rFonts w:ascii="Calibri Light" w:hAnsi="Calibri Light" w:cs="Calibri Light"/>
          <w:sz w:val="22"/>
          <w:szCs w:val="22"/>
        </w:rPr>
        <w:t>al .........................., referitor la procedura de</w:t>
      </w:r>
      <w:r w:rsidR="00675267" w:rsidRPr="000C3198">
        <w:rPr>
          <w:rFonts w:ascii="Calibri Light" w:hAnsi="Calibri Light" w:cs="Calibri Light"/>
          <w:sz w:val="22"/>
          <w:szCs w:val="22"/>
        </w:rPr>
        <w:t xml:space="preserve"> achizitie </w:t>
      </w:r>
      <w:r w:rsidR="000C3198" w:rsidRPr="000C3198">
        <w:rPr>
          <w:rFonts w:ascii="Calibri Light" w:hAnsi="Calibri Light" w:cs="Calibri Light"/>
          <w:sz w:val="22"/>
          <w:szCs w:val="22"/>
        </w:rPr>
        <w:t>de „</w:t>
      </w:r>
      <w:r w:rsidR="00C34D66">
        <w:rPr>
          <w:rFonts w:ascii="Calibri Light" w:hAnsi="Calibri Light" w:cs="Calibri Light"/>
          <w:bCs/>
          <w:iCs/>
        </w:rPr>
        <w:t>Jocuri educative</w:t>
      </w:r>
      <w:r w:rsidR="00C34D66" w:rsidRPr="007C65A6">
        <w:rPr>
          <w:rFonts w:ascii="Calibri Light" w:hAnsi="Calibri Light" w:cs="Calibri Light"/>
          <w:spacing w:val="-2"/>
        </w:rPr>
        <w:t xml:space="preserve"> </w:t>
      </w:r>
      <w:bookmarkStart w:id="0" w:name="_GoBack"/>
      <w:bookmarkEnd w:id="0"/>
      <w:r w:rsidR="000C3198" w:rsidRPr="000C3198">
        <w:rPr>
          <w:rFonts w:ascii="Calibri Light" w:hAnsi="Calibri Light" w:cs="Calibri Light"/>
          <w:spacing w:val="-2"/>
          <w:sz w:val="22"/>
          <w:szCs w:val="22"/>
        </w:rPr>
        <w:t>pentru</w:t>
      </w:r>
      <w:r w:rsidR="000C3198" w:rsidRPr="000C3198">
        <w:rPr>
          <w:rFonts w:ascii="Calibri Light" w:hAnsi="Calibri Light" w:cs="Calibri Light"/>
          <w:sz w:val="22"/>
          <w:szCs w:val="22"/>
        </w:rPr>
        <w:t xml:space="preserve"> activitatile educationale din </w:t>
      </w:r>
      <w:r w:rsidR="000C3198" w:rsidRPr="000C3198">
        <w:rPr>
          <w:rFonts w:ascii="Calibri Light" w:hAnsi="Calibri Light" w:cs="Calibri Light"/>
          <w:spacing w:val="-2"/>
          <w:sz w:val="22"/>
          <w:szCs w:val="22"/>
        </w:rPr>
        <w:t>cadrul proiectului „Stare de bine: Invatam sa apartinem”</w:t>
      </w:r>
      <w:r w:rsidR="00675267" w:rsidRPr="000C3198">
        <w:rPr>
          <w:rFonts w:ascii="Calibri Light" w:hAnsi="Calibri Light" w:cs="Calibri Light"/>
          <w:sz w:val="22"/>
          <w:szCs w:val="22"/>
        </w:rPr>
        <w:t xml:space="preserve">ca urmare a apelului de proiecte </w:t>
      </w:r>
      <w:r w:rsidR="00675267" w:rsidRPr="000C3198">
        <w:rPr>
          <w:rFonts w:ascii="Calibri Light" w:hAnsi="Calibri Light" w:cs="Calibri Light"/>
          <w:sz w:val="22"/>
          <w:szCs w:val="22"/>
          <w:lang w:val="en-GB"/>
        </w:rPr>
        <w:t>PNRR/2024/C15/MEDU/18/</w:t>
      </w:r>
      <w:proofErr w:type="spellStart"/>
      <w:r w:rsidR="00675267" w:rsidRPr="000C3198">
        <w:rPr>
          <w:rFonts w:ascii="Calibri Light" w:hAnsi="Calibri Light" w:cs="Calibri Light"/>
          <w:sz w:val="22"/>
          <w:szCs w:val="22"/>
          <w:lang w:val="en-GB"/>
        </w:rPr>
        <w:t>Granturi</w:t>
      </w:r>
      <w:proofErr w:type="spellEnd"/>
      <w:r w:rsidR="00675267" w:rsidRPr="000C3198">
        <w:rPr>
          <w:rFonts w:ascii="Calibri Light" w:hAnsi="Calibri Light" w:cs="Calibri Light"/>
          <w:sz w:val="22"/>
          <w:szCs w:val="22"/>
          <w:lang w:val="en-GB"/>
        </w:rPr>
        <w:t xml:space="preserve"> </w:t>
      </w:r>
      <w:proofErr w:type="spellStart"/>
      <w:r w:rsidR="00675267" w:rsidRPr="000C3198">
        <w:rPr>
          <w:rFonts w:ascii="Calibri Light" w:hAnsi="Calibri Light" w:cs="Calibri Light"/>
          <w:sz w:val="22"/>
          <w:szCs w:val="22"/>
          <w:lang w:val="en-GB"/>
        </w:rPr>
        <w:t>pentru</w:t>
      </w:r>
      <w:proofErr w:type="spellEnd"/>
      <w:r w:rsidR="00675267" w:rsidRPr="000C3198">
        <w:rPr>
          <w:rFonts w:ascii="Calibri Light" w:hAnsi="Calibri Light" w:cs="Calibri Light"/>
          <w:sz w:val="22"/>
          <w:szCs w:val="22"/>
          <w:lang w:val="en-GB"/>
        </w:rPr>
        <w:t xml:space="preserve"> </w:t>
      </w:r>
      <w:proofErr w:type="spellStart"/>
      <w:r w:rsidR="00675267" w:rsidRPr="000C3198">
        <w:rPr>
          <w:rFonts w:ascii="Calibri Light" w:hAnsi="Calibri Light" w:cs="Calibri Light"/>
          <w:sz w:val="22"/>
          <w:szCs w:val="22"/>
          <w:lang w:val="en-GB"/>
        </w:rPr>
        <w:t>unitățile</w:t>
      </w:r>
      <w:proofErr w:type="spellEnd"/>
      <w:r w:rsidR="00675267" w:rsidRPr="000C3198">
        <w:rPr>
          <w:rFonts w:ascii="Calibri Light" w:hAnsi="Calibri Light" w:cs="Calibri Light"/>
          <w:sz w:val="22"/>
          <w:szCs w:val="22"/>
          <w:lang w:val="en-GB"/>
        </w:rPr>
        <w:t xml:space="preserve"> de </w:t>
      </w:r>
      <w:proofErr w:type="spellStart"/>
      <w:r w:rsidR="00675267" w:rsidRPr="000C3198">
        <w:rPr>
          <w:rFonts w:ascii="Calibri Light" w:hAnsi="Calibri Light" w:cs="Calibri Light"/>
          <w:sz w:val="22"/>
          <w:szCs w:val="22"/>
          <w:lang w:val="en-GB"/>
        </w:rPr>
        <w:t>învățământ</w:t>
      </w:r>
      <w:proofErr w:type="spellEnd"/>
      <w:r w:rsidR="00675267" w:rsidRPr="000C3198">
        <w:rPr>
          <w:rFonts w:ascii="Calibri Light" w:hAnsi="Calibri Light" w:cs="Calibri Light"/>
          <w:sz w:val="22"/>
          <w:szCs w:val="22"/>
          <w:lang w:val="en-GB"/>
        </w:rPr>
        <w:t xml:space="preserve"> pilot, </w:t>
      </w:r>
      <w:r w:rsidR="00675267" w:rsidRPr="000C3198">
        <w:rPr>
          <w:rFonts w:ascii="Calibri Light" w:hAnsi="Calibri Light" w:cs="Calibri Light"/>
          <w:bCs/>
          <w:sz w:val="22"/>
          <w:szCs w:val="22"/>
        </w:rPr>
        <w:t>Cod PNRR: e</w:t>
      </w:r>
      <w:r w:rsidR="000C3198" w:rsidRPr="000C3198">
        <w:rPr>
          <w:rFonts w:ascii="Calibri Light" w:hAnsi="Calibri Light" w:cs="Calibri Light"/>
          <w:bCs/>
          <w:sz w:val="22"/>
          <w:szCs w:val="22"/>
        </w:rPr>
        <w:t>-</w:t>
      </w:r>
      <w:r w:rsidR="00675267" w:rsidRPr="000C3198">
        <w:rPr>
          <w:rFonts w:ascii="Calibri Light" w:hAnsi="Calibri Light" w:cs="Calibri Light"/>
          <w:bCs/>
          <w:sz w:val="22"/>
          <w:szCs w:val="22"/>
        </w:rPr>
        <w:t xml:space="preserve">PNRR:44 </w:t>
      </w:r>
      <w:r w:rsidR="00675267" w:rsidRPr="000C3198">
        <w:rPr>
          <w:rFonts w:ascii="Calibri Light" w:hAnsi="Calibri Light" w:cs="Calibri Light"/>
          <w:sz w:val="22"/>
          <w:szCs w:val="22"/>
        </w:rPr>
        <w:t xml:space="preserve">și în cadrul Contractului de finanțare nr.14135/10.12.2024 </w:t>
      </w:r>
      <w:r w:rsidR="00086B83" w:rsidRPr="000C3198">
        <w:rPr>
          <w:rFonts w:ascii="Calibri Light" w:hAnsi="Calibri Light" w:cs="Calibri Light"/>
          <w:sz w:val="22"/>
          <w:szCs w:val="22"/>
        </w:rPr>
        <w:t xml:space="preserve">declar </w:t>
      </w:r>
      <w:r w:rsidRPr="000C3198">
        <w:rPr>
          <w:rFonts w:ascii="Calibri Light" w:hAnsi="Calibri Light" w:cs="Calibri Light"/>
          <w:sz w:val="22"/>
          <w:szCs w:val="22"/>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Subsemnatul/a ............................ declar ca voi notifica imediat beneficiarul, dacă vor interveni modificări în prezenta declarație și în cel mai scurt timp posibil voi lua măsuri pentru remedierea conflictului de 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 xml:space="preserve">De asemenea, declar că informațiile furnizate sunt complete și corecte în fiecare detaliu și înțeleg că MIPE, coordonatorul de reforme/investiții și Autoritatea de Audit au dreptul de a-mi solicita, în scopul verificării </w:t>
      </w:r>
      <w:r w:rsidRPr="00ED7EAC">
        <w:rPr>
          <w:rFonts w:ascii="Calibri Light" w:hAnsi="Calibri Light" w:cs="Calibri Light"/>
          <w:sz w:val="22"/>
          <w:szCs w:val="22"/>
        </w:rPr>
        <w:lastRenderedPageBreak/>
        <w:t>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E6DC" w14:textId="77777777" w:rsidR="00E155CA" w:rsidRDefault="00E155CA">
      <w:r>
        <w:separator/>
      </w:r>
    </w:p>
  </w:endnote>
  <w:endnote w:type="continuationSeparator" w:id="0">
    <w:p w14:paraId="30998434" w14:textId="77777777" w:rsidR="00E155CA" w:rsidRDefault="00E1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431A" w14:textId="77777777" w:rsidR="00E155CA" w:rsidRDefault="00E155CA">
      <w:r>
        <w:separator/>
      </w:r>
    </w:p>
  </w:footnote>
  <w:footnote w:type="continuationSeparator" w:id="0">
    <w:p w14:paraId="25CC47F4" w14:textId="77777777" w:rsidR="00E155CA" w:rsidRDefault="00E1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86B83"/>
    <w:rsid w:val="00097DF9"/>
    <w:rsid w:val="000C3198"/>
    <w:rsid w:val="000E729F"/>
    <w:rsid w:val="0010174B"/>
    <w:rsid w:val="001071E5"/>
    <w:rsid w:val="00110A13"/>
    <w:rsid w:val="00110E0E"/>
    <w:rsid w:val="00125161"/>
    <w:rsid w:val="00153FDD"/>
    <w:rsid w:val="001901B7"/>
    <w:rsid w:val="0023379F"/>
    <w:rsid w:val="0024289D"/>
    <w:rsid w:val="0027076B"/>
    <w:rsid w:val="00281229"/>
    <w:rsid w:val="00290D41"/>
    <w:rsid w:val="002D751E"/>
    <w:rsid w:val="003120C4"/>
    <w:rsid w:val="003255BD"/>
    <w:rsid w:val="0034153A"/>
    <w:rsid w:val="00381AB5"/>
    <w:rsid w:val="003A361D"/>
    <w:rsid w:val="003A39E2"/>
    <w:rsid w:val="003B6F0B"/>
    <w:rsid w:val="003C16AB"/>
    <w:rsid w:val="003E31B7"/>
    <w:rsid w:val="00413C13"/>
    <w:rsid w:val="004423BE"/>
    <w:rsid w:val="004457CB"/>
    <w:rsid w:val="00472F0F"/>
    <w:rsid w:val="00490DB1"/>
    <w:rsid w:val="004B7256"/>
    <w:rsid w:val="004E291D"/>
    <w:rsid w:val="004E52E7"/>
    <w:rsid w:val="00536852"/>
    <w:rsid w:val="00582BAC"/>
    <w:rsid w:val="005A53D2"/>
    <w:rsid w:val="005B4577"/>
    <w:rsid w:val="005B49D2"/>
    <w:rsid w:val="005D132F"/>
    <w:rsid w:val="005D177E"/>
    <w:rsid w:val="005D77A9"/>
    <w:rsid w:val="005E4DB9"/>
    <w:rsid w:val="005E4E90"/>
    <w:rsid w:val="005F05BA"/>
    <w:rsid w:val="005F3BED"/>
    <w:rsid w:val="005F7C79"/>
    <w:rsid w:val="005F7F13"/>
    <w:rsid w:val="006132BD"/>
    <w:rsid w:val="006171A9"/>
    <w:rsid w:val="00632889"/>
    <w:rsid w:val="006466AB"/>
    <w:rsid w:val="006719FF"/>
    <w:rsid w:val="006745BC"/>
    <w:rsid w:val="006746A8"/>
    <w:rsid w:val="00675267"/>
    <w:rsid w:val="00680ECF"/>
    <w:rsid w:val="006A1FDC"/>
    <w:rsid w:val="006D6897"/>
    <w:rsid w:val="00734FBB"/>
    <w:rsid w:val="007633F9"/>
    <w:rsid w:val="00777913"/>
    <w:rsid w:val="00796789"/>
    <w:rsid w:val="007A1E69"/>
    <w:rsid w:val="007B2FD8"/>
    <w:rsid w:val="007C2438"/>
    <w:rsid w:val="007C2EAA"/>
    <w:rsid w:val="007C65A6"/>
    <w:rsid w:val="007F1997"/>
    <w:rsid w:val="00866B80"/>
    <w:rsid w:val="00874233"/>
    <w:rsid w:val="0089409E"/>
    <w:rsid w:val="00897207"/>
    <w:rsid w:val="008A6CE2"/>
    <w:rsid w:val="008B1DA9"/>
    <w:rsid w:val="008D4F72"/>
    <w:rsid w:val="00913E71"/>
    <w:rsid w:val="00924CE0"/>
    <w:rsid w:val="00980E5F"/>
    <w:rsid w:val="009D2C5F"/>
    <w:rsid w:val="009E5E1D"/>
    <w:rsid w:val="009E7216"/>
    <w:rsid w:val="009F77E0"/>
    <w:rsid w:val="00A02E87"/>
    <w:rsid w:val="00A1025C"/>
    <w:rsid w:val="00A206C5"/>
    <w:rsid w:val="00A31252"/>
    <w:rsid w:val="00A4087D"/>
    <w:rsid w:val="00A47C2A"/>
    <w:rsid w:val="00A74D29"/>
    <w:rsid w:val="00AE5070"/>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34D66"/>
    <w:rsid w:val="00C45F3F"/>
    <w:rsid w:val="00C56775"/>
    <w:rsid w:val="00C72B5E"/>
    <w:rsid w:val="00CB47F1"/>
    <w:rsid w:val="00CC17A6"/>
    <w:rsid w:val="00CD5D0C"/>
    <w:rsid w:val="00CE02FD"/>
    <w:rsid w:val="00CE55DE"/>
    <w:rsid w:val="00D022AE"/>
    <w:rsid w:val="00D04D38"/>
    <w:rsid w:val="00D15A74"/>
    <w:rsid w:val="00D54B42"/>
    <w:rsid w:val="00D672BF"/>
    <w:rsid w:val="00D72BA8"/>
    <w:rsid w:val="00DC5BF2"/>
    <w:rsid w:val="00DC7C82"/>
    <w:rsid w:val="00E155CA"/>
    <w:rsid w:val="00E16411"/>
    <w:rsid w:val="00E24610"/>
    <w:rsid w:val="00E37464"/>
    <w:rsid w:val="00E4489B"/>
    <w:rsid w:val="00E470F4"/>
    <w:rsid w:val="00E55DFF"/>
    <w:rsid w:val="00E676BA"/>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1839</Words>
  <Characters>10487</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14</cp:revision>
  <cp:lastPrinted>2025-08-31T20:24:00Z</cp:lastPrinted>
  <dcterms:created xsi:type="dcterms:W3CDTF">2025-08-31T20:25:00Z</dcterms:created>
  <dcterms:modified xsi:type="dcterms:W3CDTF">2026-05-04T11:35:00Z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